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color w:val="black"/>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color w:val="black"/>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color w:val="black"/>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color w:val="black"/>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color w:val="black"/>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color w:val="black"/>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color w:val="black"/>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color w:val="black"/>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Kopumā politika, kas attiecas uz infrastruktūras nodrošināšanas sociālo ietekmi, ir valdības kompetencē. Publiskais partneris uzņemas šo risku, izņemot gadījumus, kad privātais partneris ir atbildīgs par sociālo pārvaldības pasākumu īstenošanu.</w:t>
      </w:r>
    </w:p>
    <w:p>
      <w:pPr/>
      <w:r>
        <w:rPr/>
        <w:t xml:space="preserve">Priekšizpētes posmā Publiskajam partnerim ir jāņem vērā ietekme uz vietējiem vides apstākļiem, (sociālo) infrastruktūru un sabiedrību kopumā, kā arī uz blakus esošajiem īpašumiem un nozarēm - gan saistībā ar slimnīcas būvniecību, gan darbību. Iespējams, tai būs jāveic sociālās ietekmes pētījumi un jācenšas līdz minimumam samazināt jebkādu negatīvu projekta ietekmi. Apspriešanās var samazināt iebildumu risku, ja rezultāti tiek iekļauti stratēģijā un konkursa prasībās.</w:t>
      </w:r>
    </w:p>
    <w:p>
      <w:pPr/>
      <w:r>
        <w:rPr>
          <w:color w:val="black"/>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color w:val="black"/>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br/>
      <w:r>
        <w:rPr/>
        <w:t xml:space="preserve"> </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t xml:space="preserve">Lai gan sabiedrības iebildumi pret slimnīcu ir mazāk iespējami nekā pret citām nozarēm, var būt iebildumi pret konkrēto vietu (un tās ietekmi) vai iesaistītajām pusēm. Ja ir sabiedrības pretestība, var rasties protesta akcijas gan būvniecības, gan ekspluatācijas posmā un (vai) problēmas, kas saistītas ar objekta aprīkojuma un iekārtu aizsardzību.</w:t>
      </w:r>
    </w:p>
    <w:p>
      <w:pPr/>
      <w:r>
        <w:rPr/>
        <w:t xml:space="preserve">Ja blakus būvlaukumam jau atrodas kāda slimnīca, ir svarīgi nodrošināt, lai </w:t>
      </w:r>
      <w:r>
        <w:rPr>
          <w:color w:val="black"/>
        </w:rPr>
        <w:t xml:space="preserve">būvniecības transportlīdzekļu un darbu radītie traucējumi vienmēr tiktu samazināti līdz minimumam.</w:t>
      </w:r>
    </w:p>
    <w:p>
      <w:pPr/>
      <w:r>
        <w:rPr/>
        <w:t xml:space="preserve">Privātais partneris ir atbildīgs par visu līgumā noteikto sociālo risku pārvaldības pasākumu īstenošanu - tie Publiskajam partnerim ir skaidri jānorāda iepirkuma posmā, lai Privātais partneris varētu novērtēt izmaksas un saistītos riskus.</w:t>
      </w:r>
    </w:p>
    <w:p>
      <w:pPr/>
      <w:r>
        <w:rPr>
          <w:color w:val="black"/>
          <w:i w:val="1"/>
          <w:iCs w:val="1"/>
        </w:rPr>
        <w:t xml:space="preserve">[dalīts risks]</w:t>
      </w:r>
    </w:p>
    <w:p>
      <w:pPr/>
      <w:r>
        <w:rPr/>
        <w:t xml:space="preserve">Privātais partneris uzņemas risku, kas saistīts ar darba strīdiem un streikiem,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color w:val="black"/>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color w:val="black"/>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color w:val="black"/>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color w:val="black"/>
        </w:rPr>
        <w:t xml:space="preserve">Privātajam partnerim vajadzētu būt pienākumam turpināt līguma izpildi, kamēr strīds ir atrisināts, un, ja tā, tad viņš uzņemsies risku, ka tas netiks darīts.</w:t>
      </w:r>
    </w:p>
    <w:p>
      <w:pPr/>
      <w:r>
        <w:rPr>
          <w:color w:val="black"/>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color w:val="black"/>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color w:val="black"/>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color w:val="black"/>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color w:val="black"/>
        </w:rPr>
        <w:t xml:space="preserve">Vides kontrole pieaug visā pasaulē. Publiskajam partnerim un Privātajam partnerim pirms būvniecības uzsākšanas ir jāizstrādā pārdomāti vides  pārvaldības plāni.</w:t>
      </w:r>
    </w:p>
    <w:p>
      <w:pPr/>
      <w:r>
        <w:rPr>
          <w:color w:val="black"/>
        </w:rPr>
        <w:t xml:space="preserve">Privātais partneris uzņemas risku ievērot visas projektam nepieciešamās vides atļaujas, kā arī piemērojamos vides normatīvos aktus.</w:t>
      </w:r>
    </w:p>
    <w:p>
      <w:pPr/>
      <w:r>
        <w:rPr>
          <w:color w:val="black"/>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color w:val="black"/>
        </w:rPr>
        <w:t xml:space="preserve">Ja nav normatīvo aktu, Publiskais partneris var pārvaldīt vides saistības, pieņemot starptautiski atzītus standartus un praksi projektam, jo īpaši, ja ir vēlamas starptautiskas finansēšanas iespējas.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color w:val="black"/>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(piemēram, ja nejauša ķīmisku vielu noplūde no tuvējās rūpnīcas piespiež slimnīcu uz laiku slēgt).</w:t>
      </w:r>
    </w:p>
    <w:p>
      <w:pPr/>
      <w:r>
        <w:rPr>
          <w:b w:val="1"/>
          <w:bCs w:val="1"/>
        </w:rPr>
        <w:t xml:space="preserve">Publiskā partnera atbildība : </w:t>
      </w:r>
      <w:r>
        <w:rPr>
          <w:i w:val="1"/>
          <w:iCs w:val="1"/>
        </w:rPr>
        <w:t xml:space="preserve">[publisks risks]</w:t>
      </w:r>
      <w:br/>
      <w:r>
        <w:rPr/>
        <w:t xml:space="preserve">Ja vides notikumi, kas nelabvēlīgi ietekmē projektu, ir Publiskā partnera vai valdības atbildībā, tos var uzskatīt par kompensācijas notikumu (piemēram, ja valdība nav nodrošinājusi vides tiesību aktu izpildi un tuvumā esošas rūpnīcas izraisīts vides negadījums liek uz laiku slēgt slimnīcu).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7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2025-12-26T20:10:37+00:00</dcterms:created>
  <dcterms:modified xsi:type="dcterms:W3CDTF">2025-12-26T20:10:37+00:00</dcterms:modified>
</cp:coreProperties>
</file>

<file path=docProps/custom.xml><?xml version="1.0" encoding="utf-8"?>
<Properties xmlns="http://schemas.openxmlformats.org/officeDocument/2006/custom-properties" xmlns:vt="http://schemas.openxmlformats.org/officeDocument/2006/docPropsVTypes"/>
</file>